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63" w:rsidRDefault="00483E63" w:rsidP="00483E6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Tomaszów Mazowiecki, dnia………………….</w:t>
      </w:r>
    </w:p>
    <w:p w:rsidR="00483E63" w:rsidRPr="002270C1" w:rsidRDefault="00483E63" w:rsidP="00EE6D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70C1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483E63" w:rsidRPr="00665A4B" w:rsidRDefault="00483E63" w:rsidP="00EE6DF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5A4B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483E63" w:rsidRPr="002270C1" w:rsidRDefault="00483E63" w:rsidP="00EE6DF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70C1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483E63" w:rsidRPr="002270C1" w:rsidRDefault="00483E63" w:rsidP="00EE6DF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70C1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483E63" w:rsidRPr="002270C1" w:rsidRDefault="00483E63" w:rsidP="00EE6D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70C1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483E63" w:rsidRPr="00665A4B" w:rsidRDefault="00483E63" w:rsidP="00EE6DF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5A4B">
        <w:rPr>
          <w:rFonts w:ascii="Times New Roman" w:hAnsi="Times New Roman" w:cs="Times New Roman"/>
          <w:sz w:val="24"/>
          <w:szCs w:val="24"/>
          <w:vertAlign w:val="superscript"/>
        </w:rPr>
        <w:t>(adres zameldowania)</w:t>
      </w:r>
    </w:p>
    <w:p w:rsidR="00483E63" w:rsidRPr="002270C1" w:rsidRDefault="00483E63" w:rsidP="00EE6D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70C1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483E63" w:rsidRPr="002270C1" w:rsidRDefault="00483E63" w:rsidP="00EE6D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E63" w:rsidRPr="002270C1" w:rsidRDefault="00483E63" w:rsidP="00EE6D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70C1"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:rsidR="00483E63" w:rsidRPr="00665A4B" w:rsidRDefault="00483E63" w:rsidP="002270C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5A4B">
        <w:rPr>
          <w:rFonts w:ascii="Times New Roman" w:hAnsi="Times New Roman" w:cs="Times New Roman"/>
          <w:sz w:val="24"/>
          <w:szCs w:val="24"/>
          <w:vertAlign w:val="superscript"/>
        </w:rPr>
        <w:t>(numer i seria dowodu osobistego)</w:t>
      </w:r>
    </w:p>
    <w:p w:rsidR="00AA568B" w:rsidRPr="005B33F9" w:rsidRDefault="00483E63" w:rsidP="00483E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33F9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483E63" w:rsidRPr="008D5A30" w:rsidRDefault="00483E63" w:rsidP="00483E6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W związku z ustawą z dnia 19 czerwca 2020 r. o dodatku solidarnościowym przyznawanym w celu przeciwdziałania negatywnym </w:t>
      </w:r>
      <w:r w:rsidR="007B2B6C">
        <w:rPr>
          <w:rFonts w:ascii="Times New Roman" w:hAnsi="Times New Roman" w:cs="Times New Roman"/>
          <w:sz w:val="20"/>
          <w:szCs w:val="20"/>
        </w:rPr>
        <w:t>skutkom COVID - 19 (D</w:t>
      </w:r>
      <w:r>
        <w:rPr>
          <w:rFonts w:ascii="Times New Roman" w:hAnsi="Times New Roman" w:cs="Times New Roman"/>
          <w:sz w:val="20"/>
          <w:szCs w:val="20"/>
        </w:rPr>
        <w:t xml:space="preserve">z. U. z 2020 r., poz. 1068) </w:t>
      </w:r>
      <w:r w:rsidR="007B2B6C">
        <w:rPr>
          <w:rFonts w:ascii="Times New Roman" w:hAnsi="Times New Roman" w:cs="Times New Roman"/>
          <w:sz w:val="20"/>
          <w:szCs w:val="20"/>
        </w:rPr>
        <w:t xml:space="preserve">zostałem </w:t>
      </w:r>
      <w:r w:rsidR="007B2B6C" w:rsidRPr="008D5A30">
        <w:rPr>
          <w:rFonts w:ascii="Times New Roman" w:hAnsi="Times New Roman" w:cs="Times New Roman"/>
          <w:sz w:val="20"/>
          <w:szCs w:val="20"/>
        </w:rPr>
        <w:t xml:space="preserve">pouczony </w:t>
      </w:r>
      <w:r w:rsidR="002270C1" w:rsidRPr="008D5A30">
        <w:rPr>
          <w:rFonts w:ascii="Times New Roman" w:hAnsi="Times New Roman" w:cs="Times New Roman"/>
          <w:sz w:val="20"/>
          <w:szCs w:val="20"/>
        </w:rPr>
        <w:br/>
      </w:r>
      <w:r w:rsidR="007B2B6C" w:rsidRPr="008D5A30">
        <w:rPr>
          <w:rFonts w:ascii="Times New Roman" w:hAnsi="Times New Roman" w:cs="Times New Roman"/>
          <w:sz w:val="20"/>
          <w:szCs w:val="20"/>
        </w:rPr>
        <w:t xml:space="preserve">o obowiązku niezwłocznego poinformowania Powiatowego Urzędu Pracy o złożeniu do Zakładu Ubezpieczeń Społecznych </w:t>
      </w:r>
      <w:r w:rsidR="008F5320" w:rsidRPr="008D5A30">
        <w:rPr>
          <w:rFonts w:ascii="Times New Roman" w:hAnsi="Times New Roman" w:cs="Times New Roman"/>
          <w:sz w:val="20"/>
          <w:szCs w:val="20"/>
        </w:rPr>
        <w:t xml:space="preserve">(ZUS) </w:t>
      </w:r>
      <w:r w:rsidR="007B2B6C" w:rsidRPr="008D5A30">
        <w:rPr>
          <w:rFonts w:ascii="Times New Roman" w:hAnsi="Times New Roman" w:cs="Times New Roman"/>
          <w:sz w:val="20"/>
          <w:szCs w:val="20"/>
        </w:rPr>
        <w:t xml:space="preserve">wniosku o ustalenie uprawnień </w:t>
      </w:r>
      <w:r w:rsidR="002270C1" w:rsidRPr="008D5A30">
        <w:rPr>
          <w:rFonts w:ascii="Times New Roman" w:hAnsi="Times New Roman" w:cs="Times New Roman"/>
          <w:sz w:val="20"/>
          <w:szCs w:val="20"/>
        </w:rPr>
        <w:t xml:space="preserve">do </w:t>
      </w:r>
      <w:r w:rsidR="007B2B6C" w:rsidRPr="008D5A30">
        <w:rPr>
          <w:rFonts w:ascii="Times New Roman" w:hAnsi="Times New Roman" w:cs="Times New Roman"/>
          <w:sz w:val="20"/>
          <w:szCs w:val="20"/>
        </w:rPr>
        <w:t xml:space="preserve">dodatku solidarnościowego oraz o przyznaniu dodatku solidarnościowego </w:t>
      </w:r>
      <w:r w:rsidR="002270C1" w:rsidRPr="008D5A30">
        <w:rPr>
          <w:rFonts w:ascii="Times New Roman" w:hAnsi="Times New Roman" w:cs="Times New Roman"/>
          <w:sz w:val="20"/>
          <w:szCs w:val="20"/>
        </w:rPr>
        <w:t>(informacja o przyznaniu dodatku solidarnościowego zostanie udostępniona przez ZUS na</w:t>
      </w:r>
      <w:r w:rsidR="00410BDA" w:rsidRPr="008D5A30">
        <w:rPr>
          <w:rFonts w:ascii="Times New Roman" w:hAnsi="Times New Roman" w:cs="Times New Roman"/>
          <w:sz w:val="20"/>
          <w:szCs w:val="20"/>
        </w:rPr>
        <w:t xml:space="preserve"> PUE ZUS na profilu uprawnionego </w:t>
      </w:r>
      <w:r w:rsidR="002270C1" w:rsidRPr="008D5A30">
        <w:rPr>
          <w:rFonts w:ascii="Times New Roman" w:hAnsi="Times New Roman" w:cs="Times New Roman"/>
          <w:sz w:val="20"/>
          <w:szCs w:val="20"/>
        </w:rPr>
        <w:t xml:space="preserve">) </w:t>
      </w:r>
      <w:r w:rsidR="007B2B6C" w:rsidRPr="008D5A30">
        <w:rPr>
          <w:rFonts w:ascii="Times New Roman" w:hAnsi="Times New Roman" w:cs="Times New Roman"/>
          <w:sz w:val="20"/>
          <w:szCs w:val="20"/>
        </w:rPr>
        <w:t xml:space="preserve">– zgodnie z art. 7 ust. 6 </w:t>
      </w:r>
      <w:r w:rsidR="002270C1" w:rsidRPr="008D5A30">
        <w:rPr>
          <w:rFonts w:ascii="Times New Roman" w:hAnsi="Times New Roman" w:cs="Times New Roman"/>
          <w:sz w:val="20"/>
          <w:szCs w:val="20"/>
        </w:rPr>
        <w:t xml:space="preserve">ww. </w:t>
      </w:r>
      <w:r w:rsidR="007B2B6C" w:rsidRPr="008D5A30">
        <w:rPr>
          <w:rFonts w:ascii="Times New Roman" w:hAnsi="Times New Roman" w:cs="Times New Roman"/>
          <w:sz w:val="20"/>
          <w:szCs w:val="20"/>
        </w:rPr>
        <w:t>usta</w:t>
      </w:r>
      <w:r w:rsidR="002270C1" w:rsidRPr="008D5A30">
        <w:rPr>
          <w:rFonts w:ascii="Times New Roman" w:hAnsi="Times New Roman" w:cs="Times New Roman"/>
          <w:sz w:val="20"/>
          <w:szCs w:val="20"/>
        </w:rPr>
        <w:t>wy</w:t>
      </w:r>
    </w:p>
    <w:p w:rsidR="006232F7" w:rsidRPr="008D5A30" w:rsidRDefault="007B2B6C" w:rsidP="00483E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5A30">
        <w:rPr>
          <w:rFonts w:ascii="Times New Roman" w:hAnsi="Times New Roman" w:cs="Times New Roman"/>
          <w:sz w:val="20"/>
          <w:szCs w:val="20"/>
        </w:rPr>
        <w:tab/>
      </w:r>
      <w:r w:rsidR="006232F7" w:rsidRPr="008D5A30">
        <w:rPr>
          <w:rFonts w:ascii="Times New Roman" w:hAnsi="Times New Roman" w:cs="Times New Roman"/>
          <w:b/>
          <w:sz w:val="20"/>
          <w:szCs w:val="20"/>
        </w:rPr>
        <w:t>Zobowiązuję się</w:t>
      </w:r>
      <w:r w:rsidR="00670B18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670B18">
        <w:rPr>
          <w:rFonts w:ascii="Times New Roman" w:hAnsi="Times New Roman" w:cs="Times New Roman"/>
          <w:b/>
          <w:sz w:val="20"/>
          <w:szCs w:val="20"/>
        </w:rPr>
        <w:t>do</w:t>
      </w:r>
      <w:r w:rsidRPr="008D5A30">
        <w:rPr>
          <w:rFonts w:ascii="Times New Roman" w:hAnsi="Times New Roman" w:cs="Times New Roman"/>
          <w:b/>
          <w:sz w:val="20"/>
          <w:szCs w:val="20"/>
        </w:rPr>
        <w:t xml:space="preserve"> zwrotu </w:t>
      </w:r>
      <w:r w:rsidR="006232F7" w:rsidRPr="008D5A30">
        <w:rPr>
          <w:rFonts w:ascii="Times New Roman" w:hAnsi="Times New Roman" w:cs="Times New Roman"/>
          <w:b/>
          <w:sz w:val="20"/>
          <w:szCs w:val="20"/>
        </w:rPr>
        <w:t>wypłaconego</w:t>
      </w:r>
      <w:r w:rsidRPr="008D5A30">
        <w:rPr>
          <w:rFonts w:ascii="Times New Roman" w:hAnsi="Times New Roman" w:cs="Times New Roman"/>
          <w:b/>
          <w:sz w:val="20"/>
          <w:szCs w:val="20"/>
        </w:rPr>
        <w:t xml:space="preserve"> zasiłku dla bezrobotnych</w:t>
      </w:r>
      <w:r w:rsidR="006232F7" w:rsidRPr="008D5A30">
        <w:rPr>
          <w:rFonts w:ascii="Times New Roman" w:hAnsi="Times New Roman" w:cs="Times New Roman"/>
          <w:b/>
          <w:sz w:val="20"/>
          <w:szCs w:val="20"/>
        </w:rPr>
        <w:t xml:space="preserve"> lub</w:t>
      </w:r>
      <w:r w:rsidRPr="008D5A30">
        <w:rPr>
          <w:rFonts w:ascii="Times New Roman" w:hAnsi="Times New Roman" w:cs="Times New Roman"/>
          <w:b/>
          <w:sz w:val="20"/>
          <w:szCs w:val="20"/>
        </w:rPr>
        <w:t xml:space="preserve"> stypendium </w:t>
      </w:r>
      <w:r w:rsidR="006232F7" w:rsidRPr="008D5A30">
        <w:rPr>
          <w:rFonts w:ascii="Times New Roman" w:hAnsi="Times New Roman" w:cs="Times New Roman"/>
          <w:b/>
          <w:sz w:val="20"/>
          <w:szCs w:val="20"/>
        </w:rPr>
        <w:t xml:space="preserve">w przypadku wypłacenia </w:t>
      </w:r>
      <w:r w:rsidR="008F5320" w:rsidRPr="008D5A30">
        <w:rPr>
          <w:rFonts w:ascii="Times New Roman" w:hAnsi="Times New Roman" w:cs="Times New Roman"/>
          <w:b/>
          <w:sz w:val="20"/>
          <w:szCs w:val="20"/>
        </w:rPr>
        <w:t xml:space="preserve">przez ZUS </w:t>
      </w:r>
      <w:r w:rsidRPr="008D5A30">
        <w:rPr>
          <w:rFonts w:ascii="Times New Roman" w:hAnsi="Times New Roman" w:cs="Times New Roman"/>
          <w:b/>
          <w:sz w:val="20"/>
          <w:szCs w:val="20"/>
        </w:rPr>
        <w:t xml:space="preserve">za ten sam okres </w:t>
      </w:r>
      <w:r w:rsidR="006232F7" w:rsidRPr="008D5A30">
        <w:rPr>
          <w:rFonts w:ascii="Times New Roman" w:hAnsi="Times New Roman" w:cs="Times New Roman"/>
          <w:b/>
          <w:sz w:val="20"/>
          <w:szCs w:val="20"/>
        </w:rPr>
        <w:t xml:space="preserve">dodatku solidarnościowego. </w:t>
      </w:r>
    </w:p>
    <w:p w:rsidR="008F5320" w:rsidRPr="008D5A30" w:rsidRDefault="008F5320" w:rsidP="005565C8">
      <w:pPr>
        <w:jc w:val="both"/>
        <w:rPr>
          <w:rFonts w:ascii="Times New Roman" w:hAnsi="Times New Roman" w:cs="Times New Roman"/>
          <w:sz w:val="20"/>
          <w:szCs w:val="20"/>
        </w:rPr>
      </w:pPr>
      <w:r w:rsidRPr="008D5A30">
        <w:rPr>
          <w:rFonts w:ascii="Times New Roman" w:hAnsi="Times New Roman" w:cs="Times New Roman"/>
          <w:sz w:val="20"/>
          <w:szCs w:val="20"/>
        </w:rPr>
        <w:tab/>
        <w:t>W przypadku nabycia prawa do dodatku solidarnościowego, prawo do zasiłku dla bezrobotnych lu</w:t>
      </w:r>
      <w:r w:rsidR="002270C1" w:rsidRPr="008D5A30">
        <w:rPr>
          <w:rFonts w:ascii="Times New Roman" w:hAnsi="Times New Roman" w:cs="Times New Roman"/>
          <w:sz w:val="20"/>
          <w:szCs w:val="20"/>
        </w:rPr>
        <w:t>b stypendium, z mocy prawa ulegnie</w:t>
      </w:r>
      <w:r w:rsidRPr="008D5A30">
        <w:rPr>
          <w:rFonts w:ascii="Times New Roman" w:hAnsi="Times New Roman" w:cs="Times New Roman"/>
          <w:sz w:val="20"/>
          <w:szCs w:val="20"/>
        </w:rPr>
        <w:t xml:space="preserve"> zawieszeniu na okres od dnia nabycia prawa do dodatku solidarnościowego do dnia jego utraty. Za okres zawieszenia prawa do zasiłku dla bezrobotnych lub stypendium świadczenia te nie </w:t>
      </w:r>
      <w:r w:rsidR="002270C1" w:rsidRPr="008D5A30">
        <w:rPr>
          <w:rFonts w:ascii="Times New Roman" w:hAnsi="Times New Roman" w:cs="Times New Roman"/>
          <w:sz w:val="20"/>
          <w:szCs w:val="20"/>
        </w:rPr>
        <w:t xml:space="preserve">będą </w:t>
      </w:r>
      <w:r w:rsidRPr="008D5A30">
        <w:rPr>
          <w:rFonts w:ascii="Times New Roman" w:hAnsi="Times New Roman" w:cs="Times New Roman"/>
          <w:sz w:val="20"/>
          <w:szCs w:val="20"/>
        </w:rPr>
        <w:t xml:space="preserve">wypłacane. </w:t>
      </w:r>
      <w:r w:rsidR="005565C8" w:rsidRPr="008D5A30">
        <w:rPr>
          <w:rFonts w:ascii="Times New Roman" w:hAnsi="Times New Roman" w:cs="Times New Roman"/>
          <w:sz w:val="20"/>
          <w:szCs w:val="20"/>
        </w:rPr>
        <w:t>W przypadku odmowy przyznania prawa do d</w:t>
      </w:r>
      <w:r w:rsidR="002270C1" w:rsidRPr="008D5A30">
        <w:rPr>
          <w:rFonts w:ascii="Times New Roman" w:hAnsi="Times New Roman" w:cs="Times New Roman"/>
          <w:sz w:val="20"/>
          <w:szCs w:val="20"/>
        </w:rPr>
        <w:t xml:space="preserve">odatku solidarnościowego, </w:t>
      </w:r>
      <w:r w:rsidR="005565C8" w:rsidRPr="008D5A30">
        <w:rPr>
          <w:rFonts w:ascii="Times New Roman" w:hAnsi="Times New Roman" w:cs="Times New Roman"/>
          <w:sz w:val="20"/>
          <w:szCs w:val="20"/>
        </w:rPr>
        <w:t xml:space="preserve">utraty prawa do dodatku solidarnościowego, uznania dodatku solidarnościowego za świadczenie nienależnie pobrane </w:t>
      </w:r>
      <w:r w:rsidR="002270C1" w:rsidRPr="008D5A30">
        <w:rPr>
          <w:rFonts w:ascii="Times New Roman" w:hAnsi="Times New Roman" w:cs="Times New Roman"/>
          <w:sz w:val="20"/>
          <w:szCs w:val="20"/>
        </w:rPr>
        <w:t xml:space="preserve">- </w:t>
      </w:r>
      <w:r w:rsidR="005565C8" w:rsidRPr="008D5A30">
        <w:rPr>
          <w:rFonts w:ascii="Times New Roman" w:hAnsi="Times New Roman" w:cs="Times New Roman"/>
          <w:sz w:val="20"/>
          <w:szCs w:val="20"/>
        </w:rPr>
        <w:t xml:space="preserve">zobowiązuję się do przedłożenia </w:t>
      </w:r>
      <w:r w:rsidR="00410BDA" w:rsidRPr="008D5A30">
        <w:rPr>
          <w:rFonts w:ascii="Times New Roman" w:hAnsi="Times New Roman" w:cs="Times New Roman"/>
          <w:sz w:val="20"/>
          <w:szCs w:val="20"/>
        </w:rPr>
        <w:t xml:space="preserve">stosownej </w:t>
      </w:r>
      <w:r w:rsidR="005565C8" w:rsidRPr="008D5A30">
        <w:rPr>
          <w:rFonts w:ascii="Times New Roman" w:hAnsi="Times New Roman" w:cs="Times New Roman"/>
          <w:sz w:val="20"/>
          <w:szCs w:val="20"/>
        </w:rPr>
        <w:t xml:space="preserve">decyzji ZUS – celem wznowienia wypłaty świadczeń wypłacanych przez Powiatowy Urząd Pracy. </w:t>
      </w:r>
    </w:p>
    <w:p w:rsidR="006232F7" w:rsidRPr="008D5A30" w:rsidRDefault="006232F7" w:rsidP="006232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A30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410BDA" w:rsidRPr="005B33F9" w:rsidRDefault="00410BDA" w:rsidP="00410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8D5A30">
        <w:rPr>
          <w:rFonts w:ascii="Times New Roman" w:hAnsi="Times New Roman" w:cs="Times New Roman"/>
          <w:sz w:val="20"/>
          <w:szCs w:val="20"/>
        </w:rPr>
        <w:t>Zgodnie z art. 4 ust. 4 ustawy z dnia 19 czerwca 2020 r. o dodatku solidarnościowym przyznawanym w celu przeciwdziałania negatywnym skutkom COVID-19:</w:t>
      </w:r>
      <w:r w:rsidRPr="008D5A30">
        <w:rPr>
          <w:rFonts w:ascii="Arial" w:hAnsi="Arial" w:cs="Arial"/>
          <w:sz w:val="12"/>
          <w:szCs w:val="12"/>
        </w:rPr>
        <w:t xml:space="preserve"> </w:t>
      </w:r>
      <w:r w:rsidRPr="008D5A30">
        <w:rPr>
          <w:rFonts w:ascii="Times New Roman" w:eastAsia="Times New Roman" w:hAnsi="Times New Roman" w:cs="Times New Roman"/>
          <w:sz w:val="20"/>
          <w:szCs w:val="20"/>
          <w:lang w:eastAsia="pl-PL"/>
        </w:rPr>
        <w:t>Zasiłek dla bezrobotnych lub stypendium, wypłacone za okres, za który został wypłacony</w:t>
      </w:r>
      <w:r w:rsidRPr="008D5A30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8D5A30">
        <w:rPr>
          <w:rFonts w:ascii="Times New Roman" w:eastAsia="Times New Roman" w:hAnsi="Times New Roman" w:cs="Times New Roman"/>
          <w:sz w:val="20"/>
          <w:szCs w:val="20"/>
          <w:lang w:eastAsia="pl-PL"/>
        </w:rPr>
        <w:t>dodatek solidarnościowy,</w:t>
      </w:r>
      <w:r w:rsidRPr="005B33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stanowi nienależnie pobrane świadczenie pieniężne, o</w:t>
      </w:r>
      <w:r w:rsidRPr="008D5A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33F9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 mowa w</w:t>
      </w:r>
      <w:r w:rsidR="00665A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33F9">
        <w:rPr>
          <w:rFonts w:ascii="Times New Roman" w:eastAsia="Times New Roman" w:hAnsi="Times New Roman" w:cs="Times New Roman"/>
          <w:sz w:val="20"/>
          <w:szCs w:val="20"/>
          <w:lang w:eastAsia="pl-PL"/>
        </w:rPr>
        <w:t>art.76</w:t>
      </w:r>
      <w:r w:rsidRPr="008D5A30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B33F9">
        <w:rPr>
          <w:rFonts w:ascii="Times New Roman" w:eastAsia="Times New Roman" w:hAnsi="Times New Roman" w:cs="Times New Roman"/>
          <w:sz w:val="20"/>
          <w:szCs w:val="20"/>
          <w:lang w:eastAsia="pl-PL"/>
        </w:rPr>
        <w:t>ust.</w:t>
      </w:r>
      <w:r w:rsidR="008D5A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33F9">
        <w:rPr>
          <w:rFonts w:ascii="Times New Roman" w:eastAsia="Times New Roman" w:hAnsi="Times New Roman" w:cs="Times New Roman"/>
          <w:sz w:val="20"/>
          <w:szCs w:val="20"/>
          <w:lang w:eastAsia="pl-PL"/>
        </w:rPr>
        <w:t>2 ustawy z</w:t>
      </w:r>
      <w:r w:rsidRPr="008D5A30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B33F9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20</w:t>
      </w:r>
      <w:r w:rsidRPr="008D5A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33F9">
        <w:rPr>
          <w:rFonts w:ascii="Times New Roman" w:eastAsia="Times New Roman" w:hAnsi="Times New Roman" w:cs="Times New Roman"/>
          <w:sz w:val="20"/>
          <w:szCs w:val="20"/>
          <w:lang w:eastAsia="pl-PL"/>
        </w:rPr>
        <w:t>kwietnia 2004</w:t>
      </w:r>
      <w:r w:rsidRPr="008D5A30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B33F9">
        <w:rPr>
          <w:rFonts w:ascii="Times New Roman" w:eastAsia="Times New Roman" w:hAnsi="Times New Roman" w:cs="Times New Roman"/>
          <w:sz w:val="20"/>
          <w:szCs w:val="20"/>
          <w:lang w:eastAsia="pl-PL"/>
        </w:rPr>
        <w:t>r. o</w:t>
      </w:r>
      <w:r w:rsidRPr="008D5A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33F9">
        <w:rPr>
          <w:rFonts w:ascii="Times New Roman" w:eastAsia="Times New Roman" w:hAnsi="Times New Roman" w:cs="Times New Roman"/>
          <w:sz w:val="20"/>
          <w:szCs w:val="20"/>
          <w:lang w:eastAsia="pl-PL"/>
        </w:rPr>
        <w:t>promocji zatrudnienia i</w:t>
      </w:r>
      <w:r w:rsidRPr="008D5A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33F9">
        <w:rPr>
          <w:rFonts w:ascii="Times New Roman" w:eastAsia="Times New Roman" w:hAnsi="Times New Roman" w:cs="Times New Roman"/>
          <w:sz w:val="20"/>
          <w:szCs w:val="20"/>
          <w:lang w:eastAsia="pl-PL"/>
        </w:rPr>
        <w:t>instytucjach rynku pracy</w:t>
      </w:r>
      <w:r w:rsidR="008D5A30" w:rsidRPr="008D5A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chyba, że ZUS pomniejszy kwotę przysługującego dodatku solidarnościowego o kwotę wypłaconego za ten sam okres zasiłku dla bezrobotnych lub stypendium. </w:t>
      </w:r>
    </w:p>
    <w:p w:rsidR="005B33F9" w:rsidRPr="008D5A30" w:rsidRDefault="005B33F9" w:rsidP="002270C1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8D5A30">
        <w:rPr>
          <w:rFonts w:ascii="Times New Roman" w:hAnsi="Times New Roman" w:cs="Times New Roman"/>
          <w:sz w:val="20"/>
          <w:szCs w:val="20"/>
        </w:rPr>
        <w:t>Zgodnie z ustawą z dnia 20 kwietnia 2004 r. o promocji zatrudnienia i instytucjach rynku pracy” (</w:t>
      </w:r>
      <w:proofErr w:type="spellStart"/>
      <w:r w:rsidRPr="008D5A3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8D5A30">
        <w:rPr>
          <w:rFonts w:ascii="Times New Roman" w:hAnsi="Times New Roman" w:cs="Times New Roman"/>
          <w:sz w:val="20"/>
          <w:szCs w:val="20"/>
        </w:rPr>
        <w:t xml:space="preserve">. Dz.U. </w:t>
      </w:r>
      <w:r w:rsidR="008F5320" w:rsidRPr="008D5A30">
        <w:rPr>
          <w:rFonts w:ascii="Times New Roman" w:hAnsi="Times New Roman" w:cs="Times New Roman"/>
          <w:sz w:val="20"/>
          <w:szCs w:val="20"/>
        </w:rPr>
        <w:br/>
      </w:r>
      <w:r w:rsidRPr="008D5A30">
        <w:rPr>
          <w:rFonts w:ascii="Times New Roman" w:hAnsi="Times New Roman" w:cs="Times New Roman"/>
          <w:sz w:val="20"/>
          <w:szCs w:val="20"/>
        </w:rPr>
        <w:t xml:space="preserve">z 2019 r., poz. 1482 ze zm.) </w:t>
      </w:r>
      <w:r w:rsidR="006232F7" w:rsidRPr="008D5A30">
        <w:rPr>
          <w:rFonts w:ascii="Times New Roman" w:hAnsi="Times New Roman" w:cs="Times New Roman"/>
          <w:sz w:val="20"/>
          <w:szCs w:val="20"/>
        </w:rPr>
        <w:t xml:space="preserve">Osoba, która pobrała nienależne świadczenie pieniężne, jest obowiązana do zwrotu w terminie 14 dni od dnia doręczenia decyzji, kwoty otrzymanego świadczenia wraz z przekazaną od tego świadczenia zaliczką na podatek dochodowy od osób fizycznych oraz składką na ubezpieczenie zdrowotne </w:t>
      </w:r>
      <w:r w:rsidR="008D5A30">
        <w:rPr>
          <w:rFonts w:ascii="Times New Roman" w:hAnsi="Times New Roman" w:cs="Times New Roman"/>
          <w:sz w:val="20"/>
          <w:szCs w:val="20"/>
        </w:rPr>
        <w:br/>
      </w:r>
      <w:r w:rsidR="006232F7" w:rsidRPr="008D5A30">
        <w:rPr>
          <w:rFonts w:ascii="Times New Roman" w:hAnsi="Times New Roman" w:cs="Times New Roman"/>
          <w:sz w:val="20"/>
          <w:szCs w:val="20"/>
        </w:rPr>
        <w:t xml:space="preserve">(art. 76 ust. 1 ustawy). </w:t>
      </w:r>
      <w:r w:rsidRPr="008D5A30">
        <w:rPr>
          <w:rFonts w:ascii="Times New Roman" w:hAnsi="Times New Roman" w:cs="Times New Roman"/>
          <w:sz w:val="20"/>
          <w:szCs w:val="20"/>
        </w:rPr>
        <w:t xml:space="preserve">Kwoty nienależnie pobranych świadczeń podlegają ściągnięciu w trybie przepisów </w:t>
      </w:r>
      <w:r w:rsidR="008D5A30">
        <w:rPr>
          <w:rFonts w:ascii="Times New Roman" w:hAnsi="Times New Roman" w:cs="Times New Roman"/>
          <w:sz w:val="20"/>
          <w:szCs w:val="20"/>
        </w:rPr>
        <w:br/>
      </w:r>
      <w:r w:rsidRPr="008D5A30">
        <w:rPr>
          <w:rFonts w:ascii="Times New Roman" w:hAnsi="Times New Roman" w:cs="Times New Roman"/>
          <w:sz w:val="20"/>
          <w:szCs w:val="20"/>
        </w:rPr>
        <w:t xml:space="preserve">o postępowaniu egzekucyjnym w administracji. </w:t>
      </w:r>
    </w:p>
    <w:p w:rsidR="005B33F9" w:rsidRPr="008D5A30" w:rsidRDefault="005B33F9" w:rsidP="005B33F9">
      <w:pPr>
        <w:shd w:val="clear" w:color="auto" w:fill="FFFFFF"/>
        <w:ind w:right="28"/>
        <w:jc w:val="both"/>
        <w:rPr>
          <w:sz w:val="13"/>
          <w:szCs w:val="13"/>
        </w:rPr>
      </w:pPr>
    </w:p>
    <w:p w:rsidR="006232F7" w:rsidRPr="008D5A30" w:rsidRDefault="006232F7" w:rsidP="005B33F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32F7" w:rsidRPr="008D5A30" w:rsidRDefault="006232F7" w:rsidP="006232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83E63" w:rsidRDefault="002270C1" w:rsidP="00410BD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..………………………………………..</w:t>
      </w:r>
    </w:p>
    <w:p w:rsidR="00410BDA" w:rsidRPr="00665A4B" w:rsidRDefault="00410BDA" w:rsidP="00410BD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5A4B">
        <w:rPr>
          <w:rFonts w:ascii="Times New Roman" w:hAnsi="Times New Roman" w:cs="Times New Roman"/>
          <w:sz w:val="24"/>
          <w:szCs w:val="24"/>
          <w:vertAlign w:val="superscript"/>
        </w:rPr>
        <w:t>(data i czytelny podpis)</w:t>
      </w:r>
    </w:p>
    <w:sectPr w:rsidR="00410BDA" w:rsidRPr="00665A4B" w:rsidSect="00AA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63"/>
    <w:rsid w:val="002270C1"/>
    <w:rsid w:val="00410BDA"/>
    <w:rsid w:val="00483E63"/>
    <w:rsid w:val="005565C8"/>
    <w:rsid w:val="005B33F9"/>
    <w:rsid w:val="006232F7"/>
    <w:rsid w:val="00662ED1"/>
    <w:rsid w:val="00665A4B"/>
    <w:rsid w:val="00670B18"/>
    <w:rsid w:val="007B2B6C"/>
    <w:rsid w:val="008D5A30"/>
    <w:rsid w:val="008F5320"/>
    <w:rsid w:val="00AA568B"/>
    <w:rsid w:val="00D4735C"/>
    <w:rsid w:val="00EE6DFC"/>
    <w:rsid w:val="00F9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BF4CC-71CF-45D6-9A99-CCA463AB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BERMON</dc:creator>
  <cp:keywords/>
  <dc:description/>
  <cp:lastModifiedBy>Marcin Kostanek</cp:lastModifiedBy>
  <cp:revision>2</cp:revision>
  <cp:lastPrinted>2020-06-22T12:16:00Z</cp:lastPrinted>
  <dcterms:created xsi:type="dcterms:W3CDTF">2020-07-06T12:48:00Z</dcterms:created>
  <dcterms:modified xsi:type="dcterms:W3CDTF">2020-07-06T12:48:00Z</dcterms:modified>
</cp:coreProperties>
</file>