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C5" w:rsidRDefault="00B95EC5" w:rsidP="00B95EC5">
      <w:pPr>
        <w:rPr>
          <w:b/>
        </w:rPr>
      </w:pPr>
      <w:r>
        <w:rPr>
          <w:b/>
        </w:rPr>
        <w:t xml:space="preserve">Załącznik 1 </w:t>
      </w:r>
    </w:p>
    <w:p w:rsidR="00B95EC5" w:rsidRDefault="00B95EC5" w:rsidP="00B95EC5">
      <w:pPr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245"/>
      </w:tblGrid>
      <w:tr w:rsidR="00B95EC5" w:rsidRPr="00100A72" w:rsidTr="00ED1624">
        <w:tc>
          <w:tcPr>
            <w:tcW w:w="10490" w:type="dxa"/>
            <w:gridSpan w:val="2"/>
          </w:tcPr>
          <w:p w:rsidR="00B95EC5" w:rsidRPr="00100A72" w:rsidRDefault="00B95EC5" w:rsidP="00ED1624">
            <w:pPr>
              <w:jc w:val="center"/>
              <w:rPr>
                <w:b/>
                <w:sz w:val="18"/>
                <w:szCs w:val="18"/>
              </w:rPr>
            </w:pPr>
            <w:r w:rsidRPr="00100A72">
              <w:rPr>
                <w:sz w:val="18"/>
                <w:szCs w:val="18"/>
              </w:rPr>
              <w:t>Informacje dodatkowe w przypadku zainteresowania pracodawcy krajowego zatrudnieniem kandydatów z państw EOG</w:t>
            </w:r>
          </w:p>
        </w:tc>
      </w:tr>
      <w:tr w:rsidR="00B95EC5" w:rsidRPr="00100A72" w:rsidTr="00ED1624">
        <w:tc>
          <w:tcPr>
            <w:tcW w:w="10490" w:type="dxa"/>
            <w:gridSpan w:val="2"/>
          </w:tcPr>
          <w:p w:rsidR="00B95EC5" w:rsidRDefault="00B95EC5" w:rsidP="00ED1624">
            <w:r w:rsidRPr="00100A72">
              <w:rPr>
                <w:sz w:val="20"/>
                <w:szCs w:val="20"/>
              </w:rPr>
              <w:t>Znajomość języka polskiego</w:t>
            </w:r>
            <w:r w:rsidRPr="004F5961">
              <w:t xml:space="preserve"> </w:t>
            </w:r>
            <w:r>
              <w:t xml:space="preserve">                                      </w:t>
            </w:r>
            <w:r w:rsidRPr="00100A72">
              <w:rPr>
                <w:sz w:val="40"/>
                <w:szCs w:val="40"/>
              </w:rPr>
              <w:sym w:font="Symbol" w:char="F09B"/>
            </w:r>
            <w:r>
              <w:t xml:space="preserve">   </w:t>
            </w:r>
            <w:r w:rsidRPr="004F5961">
              <w:t>Tak</w:t>
            </w:r>
            <w:r>
              <w:t xml:space="preserve">               </w:t>
            </w:r>
            <w:r w:rsidRPr="00100A72">
              <w:rPr>
                <w:sz w:val="40"/>
                <w:szCs w:val="40"/>
              </w:rPr>
              <w:sym w:font="Symbol" w:char="F09B"/>
            </w:r>
            <w:r>
              <w:t xml:space="preserve">     </w:t>
            </w:r>
            <w:r w:rsidRPr="004F5961">
              <w:t xml:space="preserve"> Nie </w:t>
            </w:r>
          </w:p>
        </w:tc>
      </w:tr>
      <w:tr w:rsidR="00B95EC5" w:rsidRPr="00100A72" w:rsidTr="00ED1624">
        <w:tc>
          <w:tcPr>
            <w:tcW w:w="5245" w:type="dxa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Poziom znajomość</w:t>
            </w:r>
            <w:r>
              <w:rPr>
                <w:sz w:val="20"/>
                <w:szCs w:val="20"/>
              </w:rPr>
              <w:t xml:space="preserve"> języka polskiego:</w:t>
            </w:r>
            <w:r w:rsidRPr="00100A72">
              <w:rPr>
                <w:sz w:val="20"/>
                <w:szCs w:val="20"/>
              </w:rPr>
              <w:t xml:space="preserve">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40"/>
                <w:szCs w:val="40"/>
              </w:rPr>
              <w:t xml:space="preserve"> </w:t>
            </w:r>
            <w:r>
              <w:t xml:space="preserve"> </w:t>
            </w:r>
            <w:r w:rsidRPr="00100A72">
              <w:rPr>
                <w:sz w:val="20"/>
                <w:szCs w:val="20"/>
              </w:rPr>
              <w:t xml:space="preserve">podstawowy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   komunikatywny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  biegły </w:t>
            </w:r>
          </w:p>
        </w:tc>
        <w:tc>
          <w:tcPr>
            <w:tcW w:w="5245" w:type="dxa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Nazwa języka, w jakim kandydaci mają składać dokumenty rekrutacyjne ( CV, list motywacyjny, kwestionariusz osobowy)</w:t>
            </w:r>
            <w:r>
              <w:rPr>
                <w:sz w:val="20"/>
                <w:szCs w:val="20"/>
              </w:rPr>
              <w:t>:</w:t>
            </w:r>
            <w:r w:rsidRPr="00100A72">
              <w:rPr>
                <w:sz w:val="20"/>
                <w:szCs w:val="20"/>
              </w:rPr>
              <w:t xml:space="preserve"> 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</w:tc>
      </w:tr>
      <w:tr w:rsidR="00B95EC5" w:rsidRPr="00100A72" w:rsidTr="00ED1624">
        <w:tc>
          <w:tcPr>
            <w:tcW w:w="10490" w:type="dxa"/>
            <w:gridSpan w:val="2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 xml:space="preserve">Miejsce składania dokumentów rekrutacyjnych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</w:tc>
      </w:tr>
      <w:tr w:rsidR="00B95EC5" w:rsidRPr="00100A72" w:rsidTr="00ED1624">
        <w:tc>
          <w:tcPr>
            <w:tcW w:w="10490" w:type="dxa"/>
            <w:gridSpan w:val="2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miejscu pracy pracownik będzie miał możliwość: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</w:t>
            </w:r>
            <w:r w:rsidRPr="00100A72">
              <w:rPr>
                <w:sz w:val="20"/>
                <w:szCs w:val="20"/>
              </w:rPr>
              <w:t>akwaterowani</w:t>
            </w:r>
            <w:r>
              <w:rPr>
                <w:sz w:val="20"/>
                <w:szCs w:val="20"/>
              </w:rPr>
              <w:t>a:</w:t>
            </w:r>
            <w:r w:rsidRPr="00100A72">
              <w:rPr>
                <w:sz w:val="20"/>
                <w:szCs w:val="20"/>
              </w:rPr>
              <w:t xml:space="preserve">           </w:t>
            </w: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Tak            </w:t>
            </w: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Nie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100A72">
              <w:rPr>
                <w:sz w:val="20"/>
                <w:szCs w:val="20"/>
              </w:rPr>
              <w:t>wyżywieni</w:t>
            </w:r>
            <w:r>
              <w:rPr>
                <w:sz w:val="20"/>
                <w:szCs w:val="20"/>
              </w:rPr>
              <w:t>a:</w:t>
            </w:r>
            <w:r w:rsidRPr="00100A72">
              <w:rPr>
                <w:sz w:val="20"/>
                <w:szCs w:val="20"/>
              </w:rPr>
              <w:t xml:space="preserve">                </w:t>
            </w: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Tak            </w:t>
            </w: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Nie    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</w:tc>
      </w:tr>
      <w:tr w:rsidR="00B95EC5" w:rsidRPr="00100A72" w:rsidTr="00ED1624">
        <w:tc>
          <w:tcPr>
            <w:tcW w:w="5245" w:type="dxa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Koszty zakwaterowania ponosić będzie</w:t>
            </w:r>
            <w:r>
              <w:rPr>
                <w:sz w:val="20"/>
                <w:szCs w:val="20"/>
              </w:rPr>
              <w:t>:</w:t>
            </w:r>
            <w:r w:rsidRPr="00100A72">
              <w:rPr>
                <w:sz w:val="20"/>
                <w:szCs w:val="20"/>
              </w:rPr>
              <w:t xml:space="preserve">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pracownik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pracodawca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Koszty wyżywienia ponosić będzie</w:t>
            </w:r>
            <w:r>
              <w:rPr>
                <w:sz w:val="20"/>
                <w:szCs w:val="20"/>
              </w:rPr>
              <w:t>:</w:t>
            </w:r>
            <w:r w:rsidRPr="00100A72">
              <w:rPr>
                <w:sz w:val="20"/>
                <w:szCs w:val="20"/>
              </w:rPr>
              <w:t xml:space="preserve">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pracownik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pracodawca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</w:tc>
      </w:tr>
      <w:tr w:rsidR="00B95EC5" w:rsidRPr="00100A72" w:rsidTr="00ED1624">
        <w:tc>
          <w:tcPr>
            <w:tcW w:w="10490" w:type="dxa"/>
            <w:gridSpan w:val="2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 xml:space="preserve">Czy istnieją warunki i możliwości sfinansowania lub dofinansowania kosztów podróży lub przeprowadzki ponoszonych przez pracownika?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Tak            </w:t>
            </w: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Nie   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 xml:space="preserve">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Jeśli TAK w jakiej wysokości …………………………………..</w:t>
            </w:r>
          </w:p>
          <w:p w:rsidR="00B95EC5" w:rsidRDefault="00B95EC5" w:rsidP="00ED1624"/>
        </w:tc>
      </w:tr>
      <w:tr w:rsidR="00B95EC5" w:rsidRPr="00100A72" w:rsidTr="00ED1624">
        <w:tc>
          <w:tcPr>
            <w:tcW w:w="10490" w:type="dxa"/>
            <w:gridSpan w:val="2"/>
          </w:tcPr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Czy praca będzie wykonywana w innym miejscu niż siedziba pracodawcy?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Tak            </w:t>
            </w:r>
            <w:r w:rsidRPr="00100A72">
              <w:rPr>
                <w:sz w:val="20"/>
                <w:szCs w:val="20"/>
              </w:rPr>
              <w:sym w:font="Symbol" w:char="F09B"/>
            </w:r>
            <w:r w:rsidRPr="00100A72">
              <w:rPr>
                <w:sz w:val="20"/>
                <w:szCs w:val="20"/>
              </w:rPr>
              <w:t xml:space="preserve"> Nie   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 xml:space="preserve"> 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  <w:r w:rsidRPr="00100A72">
              <w:rPr>
                <w:sz w:val="20"/>
                <w:szCs w:val="20"/>
              </w:rPr>
              <w:t>Jeśli TAK</w:t>
            </w:r>
            <w:r>
              <w:rPr>
                <w:sz w:val="20"/>
                <w:szCs w:val="20"/>
              </w:rPr>
              <w:t>, to z jakiej przyczyny</w:t>
            </w:r>
            <w:r w:rsidRPr="00100A72">
              <w:rPr>
                <w:sz w:val="20"/>
                <w:szCs w:val="20"/>
              </w:rPr>
              <w:t xml:space="preserve"> …………………………………..</w:t>
            </w: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</w:tc>
      </w:tr>
      <w:tr w:rsidR="00B95EC5" w:rsidRPr="00100A72" w:rsidTr="00ED1624">
        <w:tc>
          <w:tcPr>
            <w:tcW w:w="10490" w:type="dxa"/>
            <w:gridSpan w:val="2"/>
          </w:tcPr>
          <w:p w:rsidR="00B95EC5" w:rsidRDefault="00B95EC5" w:rsidP="00ED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informacje niezbędne ze względu na charakter wykonywanej pracy:</w:t>
            </w:r>
          </w:p>
          <w:p w:rsidR="00B95EC5" w:rsidRDefault="00B95EC5" w:rsidP="00ED1624">
            <w:pPr>
              <w:rPr>
                <w:sz w:val="20"/>
                <w:szCs w:val="20"/>
              </w:rPr>
            </w:pPr>
          </w:p>
          <w:p w:rsidR="00B95EC5" w:rsidRDefault="00B95EC5" w:rsidP="00ED1624">
            <w:pPr>
              <w:rPr>
                <w:sz w:val="20"/>
                <w:szCs w:val="20"/>
              </w:rPr>
            </w:pPr>
          </w:p>
          <w:p w:rsidR="00B95EC5" w:rsidRDefault="00B95EC5" w:rsidP="00ED1624">
            <w:pPr>
              <w:rPr>
                <w:sz w:val="20"/>
                <w:szCs w:val="20"/>
              </w:rPr>
            </w:pPr>
          </w:p>
          <w:p w:rsidR="00B95EC5" w:rsidRDefault="00B95EC5" w:rsidP="00ED1624">
            <w:pPr>
              <w:rPr>
                <w:sz w:val="20"/>
                <w:szCs w:val="20"/>
              </w:rPr>
            </w:pPr>
          </w:p>
          <w:p w:rsidR="00B95EC5" w:rsidRPr="00100A72" w:rsidRDefault="00B95EC5" w:rsidP="00ED1624">
            <w:pPr>
              <w:rPr>
                <w:sz w:val="20"/>
                <w:szCs w:val="20"/>
              </w:rPr>
            </w:pPr>
          </w:p>
        </w:tc>
      </w:tr>
    </w:tbl>
    <w:p w:rsidR="00B95EC5" w:rsidRDefault="00B95EC5" w:rsidP="00B95EC5">
      <w:pPr>
        <w:jc w:val="center"/>
        <w:rPr>
          <w:b/>
        </w:rPr>
      </w:pPr>
    </w:p>
    <w:p w:rsidR="00AB6B84" w:rsidRPr="00B95EC5" w:rsidRDefault="00AB6B84" w:rsidP="00B95EC5"/>
    <w:sectPr w:rsidR="00AB6B84" w:rsidRPr="00B95EC5" w:rsidSect="00AB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EC5"/>
    <w:rsid w:val="00005B8F"/>
    <w:rsid w:val="004F4088"/>
    <w:rsid w:val="006C5B28"/>
    <w:rsid w:val="0071331A"/>
    <w:rsid w:val="009F0BD2"/>
    <w:rsid w:val="00AB6B84"/>
    <w:rsid w:val="00B9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EC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31A"/>
    <w:pPr>
      <w:keepNext/>
      <w:widowControl w:val="0"/>
      <w:jc w:val="center"/>
      <w:outlineLvl w:val="2"/>
    </w:pPr>
    <w:rPr>
      <w:b/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71331A"/>
    <w:pPr>
      <w:keepNext/>
      <w:widowControl w:val="0"/>
      <w:ind w:firstLine="567"/>
      <w:outlineLvl w:val="3"/>
    </w:pPr>
    <w:rPr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331A"/>
    <w:rPr>
      <w:b/>
      <w:snapToGrid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1331A"/>
    <w:rPr>
      <w:snapToGrid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331A"/>
    <w:pPr>
      <w:ind w:left="708"/>
    </w:pPr>
  </w:style>
  <w:style w:type="character" w:styleId="Tytuksiki">
    <w:name w:val="Book Title"/>
    <w:basedOn w:val="Domylnaczcionkaakapitu"/>
    <w:uiPriority w:val="33"/>
    <w:qFormat/>
    <w:rsid w:val="0071331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gwiren</dc:creator>
  <cp:keywords/>
  <dc:description/>
  <cp:lastModifiedBy>gwiren</cp:lastModifiedBy>
  <cp:revision>2</cp:revision>
  <cp:lastPrinted>2017-09-20T12:30:00Z</cp:lastPrinted>
  <dcterms:created xsi:type="dcterms:W3CDTF">2017-09-20T12:29:00Z</dcterms:created>
  <dcterms:modified xsi:type="dcterms:W3CDTF">2017-09-20T12:31:00Z</dcterms:modified>
</cp:coreProperties>
</file>